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7B1C96">
        <w:rPr>
          <w:rFonts w:ascii="Times New Roman" w:hAnsi="Times New Roman" w:cs="Times New Roman"/>
          <w:sz w:val="24"/>
        </w:rPr>
        <w:t>05808942</w:t>
      </w:r>
      <w:r w:rsidR="00DC41EB">
        <w:rPr>
          <w:rFonts w:ascii="Times New Roman" w:hAnsi="Times New Roman" w:cs="Times New Roman"/>
          <w:sz w:val="24"/>
        </w:rPr>
        <w:t>-</w:t>
      </w:r>
      <w:r w:rsidR="007B1C96">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7B1C96">
        <w:rPr>
          <w:rFonts w:ascii="Times New Roman" w:hAnsi="Times New Roman" w:cs="Times New Roman"/>
          <w:sz w:val="24"/>
        </w:rPr>
        <w:t>12</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95588B">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DD541C">
            <w:r>
              <w:t>RESMAS DE PAPEL TAMAÑO A4</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DD541C"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17</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95588B">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95588B">
        <w:rPr>
          <w:rFonts w:ascii="Times New Roman" w:hAnsi="Times New Roman" w:cs="Times New Roman"/>
          <w:sz w:val="24"/>
        </w:rPr>
        <w:t>02</w:t>
      </w:r>
      <w:r w:rsidR="00503892" w:rsidRPr="0006154B">
        <w:rPr>
          <w:rFonts w:ascii="Times New Roman" w:hAnsi="Times New Roman" w:cs="Times New Roman"/>
          <w:sz w:val="24"/>
        </w:rPr>
        <w:t>/</w:t>
      </w:r>
      <w:r w:rsidR="009C5C9D">
        <w:rPr>
          <w:rFonts w:ascii="Times New Roman" w:hAnsi="Times New Roman" w:cs="Times New Roman"/>
          <w:sz w:val="24"/>
        </w:rPr>
        <w:t>0</w:t>
      </w:r>
      <w:r w:rsidR="0095588B">
        <w:rPr>
          <w:rFonts w:ascii="Times New Roman" w:hAnsi="Times New Roman" w:cs="Times New Roman"/>
          <w:sz w:val="24"/>
        </w:rPr>
        <w:t>2</w:t>
      </w:r>
      <w:r w:rsidR="00503892" w:rsidRPr="0006154B">
        <w:rPr>
          <w:rFonts w:ascii="Times New Roman" w:hAnsi="Times New Roman" w:cs="Times New Roman"/>
          <w:sz w:val="24"/>
        </w:rPr>
        <w:t>/202</w:t>
      </w:r>
      <w:r w:rsidR="0095588B">
        <w:rPr>
          <w:rFonts w:ascii="Times New Roman" w:hAnsi="Times New Roman" w:cs="Times New Roman"/>
          <w:sz w:val="24"/>
        </w:rPr>
        <w:t>3</w:t>
      </w:r>
      <w:r w:rsidR="006E68F5">
        <w:rPr>
          <w:rFonts w:ascii="Times New Roman" w:hAnsi="Times New Roman" w:cs="Times New Roman"/>
          <w:sz w:val="24"/>
        </w:rPr>
        <w:t xml:space="preserve"> – 1</w:t>
      </w:r>
      <w:r w:rsidR="0095588B">
        <w:rPr>
          <w:rFonts w:ascii="Times New Roman" w:hAnsi="Times New Roman" w:cs="Times New Roman"/>
          <w:sz w:val="24"/>
        </w:rPr>
        <w:t>2</w:t>
      </w:r>
      <w:r w:rsidR="00503892" w:rsidRPr="0006154B">
        <w:rPr>
          <w:rFonts w:ascii="Times New Roman" w:hAnsi="Times New Roman" w:cs="Times New Roman"/>
          <w:sz w:val="24"/>
        </w:rPr>
        <w:t>:</w:t>
      </w:r>
      <w:r w:rsidR="0095588B">
        <w:rPr>
          <w:rFonts w:ascii="Times New Roman" w:hAnsi="Times New Roman" w:cs="Times New Roman"/>
          <w:sz w:val="24"/>
        </w:rPr>
        <w:t>0</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B1C96"/>
    <w:rsid w:val="007F7771"/>
    <w:rsid w:val="00816228"/>
    <w:rsid w:val="00831389"/>
    <w:rsid w:val="00844A65"/>
    <w:rsid w:val="008539B9"/>
    <w:rsid w:val="008C1CE4"/>
    <w:rsid w:val="008D3752"/>
    <w:rsid w:val="0093187F"/>
    <w:rsid w:val="009349BA"/>
    <w:rsid w:val="0095588B"/>
    <w:rsid w:val="009C5C9D"/>
    <w:rsid w:val="00A201B1"/>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541C"/>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2023-01-30T15:26:00Z</dcterms:created>
  <dcterms:modified xsi:type="dcterms:W3CDTF">2023-01-30T15:28:00Z</dcterms:modified>
</cp:coreProperties>
</file>